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6AC" w:rsidRPr="009756AC" w:rsidRDefault="009756AC" w:rsidP="009756AC">
      <w:pPr>
        <w:spacing w:after="200" w:line="276" w:lineRule="auto"/>
        <w:rPr>
          <w:rFonts w:eastAsia="Times New Roman"/>
        </w:rPr>
      </w:pPr>
      <w:r w:rsidRPr="009756AC">
        <w:rPr>
          <w:rFonts w:eastAsia="Times New Roman"/>
        </w:rPr>
        <w:t>ОПЕРАТИВНИ ПЛАН РАДА НАСТАВНИКА                                                                                           ШКОЛСКА 20__ / ___. Г.</w:t>
      </w:r>
    </w:p>
    <w:p w:rsidR="009756AC" w:rsidRPr="009756AC" w:rsidRDefault="009756AC" w:rsidP="009756AC">
      <w:pPr>
        <w:spacing w:after="200" w:line="276" w:lineRule="auto"/>
        <w:rPr>
          <w:rFonts w:eastAsia="Times New Roman"/>
        </w:rPr>
      </w:pPr>
      <w:r w:rsidRPr="009756AC">
        <w:rPr>
          <w:rFonts w:eastAsia="Times New Roman"/>
        </w:rPr>
        <w:t xml:space="preserve"> ПРЕДМЕТ:             </w:t>
      </w:r>
      <w:r>
        <w:rPr>
          <w:rFonts w:eastAsia="Times New Roman"/>
          <w:lang w:val="sr-Cyrl-RS"/>
        </w:rPr>
        <w:t>Историја</w:t>
      </w:r>
      <w:r w:rsidRPr="009756AC">
        <w:rPr>
          <w:rFonts w:eastAsia="Times New Roman"/>
        </w:rPr>
        <w:t xml:space="preserve">                                                       НАСТАВНИК: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06"/>
        <w:gridCol w:w="839"/>
        <w:gridCol w:w="2673"/>
        <w:gridCol w:w="723"/>
        <w:gridCol w:w="2483"/>
        <w:gridCol w:w="879"/>
        <w:gridCol w:w="2649"/>
        <w:gridCol w:w="2198"/>
      </w:tblGrid>
      <w:tr w:rsidR="009756AC" w:rsidRPr="001021D7" w:rsidTr="0056503C">
        <w:tc>
          <w:tcPr>
            <w:tcW w:w="1345" w:type="dxa"/>
            <w:gridSpan w:val="2"/>
            <w:vAlign w:val="bottom"/>
          </w:tcPr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Align w:val="bottom"/>
          </w:tcPr>
          <w:p w:rsidR="009756AC" w:rsidRPr="001021D7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56AC" w:rsidRDefault="009756A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  <w:p w:rsidR="001021D7" w:rsidRPr="001021D7" w:rsidRDefault="001021D7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rPr>
          <w:trHeight w:val="728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6503C" w:rsidRPr="001021D7" w:rsidRDefault="0056503C" w:rsidP="001021D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Септембар</w:t>
            </w:r>
          </w:p>
          <w:p w:rsidR="0056503C" w:rsidRPr="001021D7" w:rsidRDefault="0056503C" w:rsidP="001021D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8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6503C" w:rsidRPr="0056503C" w:rsidRDefault="0056503C" w:rsidP="001021D7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ОСНОВИ ПРОУЧАВААЊА ПРОШЛОСТИ</w:t>
            </w:r>
          </w:p>
        </w:tc>
        <w:tc>
          <w:tcPr>
            <w:tcW w:w="2673" w:type="dxa"/>
            <w:vMerge w:val="restart"/>
          </w:tcPr>
          <w:p w:rsidR="0056503C" w:rsidRPr="001021D7" w:rsidRDefault="0056503C" w:rsidP="009D25D2">
            <w:pPr>
              <w:rPr>
                <w:rFonts w:ascii="Times New Roman" w:hAnsi="Times New Roman"/>
                <w:szCs w:val="24"/>
              </w:rPr>
            </w:pPr>
            <w:r w:rsidRPr="001021D7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сагледа значај и улогу истакнутих личности у датом историјском контексту;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1021D7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 xml:space="preserve">разликује основна обележја и идентификује </w:t>
            </w: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најзначајније последице настанка и ширења различитих верских учења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 xml:space="preserve">политичких, привредних, научних и културних тековина средњег и раног новог </w:t>
            </w: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века у савременом друштву;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56503C" w:rsidRPr="001021D7" w:rsidRDefault="0056503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1.</w:t>
            </w:r>
          </w:p>
        </w:tc>
        <w:tc>
          <w:tcPr>
            <w:tcW w:w="248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Доба средњег века</w:t>
            </w: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 w:val="restart"/>
          </w:tcPr>
          <w:p w:rsidR="0056503C" w:rsidRPr="001021D7" w:rsidRDefault="0056503C" w:rsidP="007D3DB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Географија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српски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књижевност</w:t>
            </w:r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верска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настава</w:t>
            </w:r>
            <w:proofErr w:type="spellEnd"/>
          </w:p>
          <w:p w:rsidR="0056503C" w:rsidRPr="001021D7" w:rsidRDefault="0056503C" w:rsidP="007D3DB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ликовна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култура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техника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технологиј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а.</w:t>
            </w:r>
          </w:p>
        </w:tc>
        <w:tc>
          <w:tcPr>
            <w:tcW w:w="2198" w:type="dxa"/>
            <w:vMerge w:val="restart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56503C" w:rsidRDefault="0056503C" w:rsidP="009756A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Извори за проучавање историје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rPr>
          <w:trHeight w:val="953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6503C" w:rsidRPr="0056503C" w:rsidRDefault="0056503C" w:rsidP="009756A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Основне одлике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56503C" w:rsidRPr="0056503C" w:rsidRDefault="0056503C" w:rsidP="0056503C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Велика сеоба народа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Велика сеоба народа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56503C" w:rsidRPr="001021D7" w:rsidRDefault="0056503C" w:rsidP="001021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rPr>
          <w:trHeight w:val="890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483" w:type="dxa"/>
            <w:vAlign w:val="center"/>
          </w:tcPr>
          <w:p w:rsidR="0056503C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56503C" w:rsidRPr="001021D7" w:rsidRDefault="0056503C" w:rsidP="001021D7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3C" w:rsidRPr="001021D7" w:rsidTr="0056503C">
        <w:tc>
          <w:tcPr>
            <w:tcW w:w="506" w:type="dxa"/>
            <w:vMerge/>
            <w:tcBorders>
              <w:righ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</w:tcBorders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3" w:type="dxa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56503C" w:rsidRPr="001021D7" w:rsidRDefault="0056503C" w:rsidP="009756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56AC" w:rsidRPr="001021D7" w:rsidRDefault="009756AC" w:rsidP="009756AC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354A01" w:rsidRPr="001021D7" w:rsidRDefault="00354A01">
      <w:pPr>
        <w:rPr>
          <w:rFonts w:ascii="Times New Roman" w:hAnsi="Times New Roman"/>
          <w:sz w:val="24"/>
          <w:szCs w:val="24"/>
        </w:rPr>
      </w:pPr>
    </w:p>
    <w:p w:rsidR="001021D7" w:rsidRDefault="001021D7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1021D7" w:rsidRDefault="001021D7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1021D7" w:rsidRDefault="001021D7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329AA" w:rsidRDefault="006329AA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91"/>
        <w:gridCol w:w="729"/>
        <w:gridCol w:w="2276"/>
        <w:gridCol w:w="731"/>
        <w:gridCol w:w="2667"/>
        <w:gridCol w:w="879"/>
        <w:gridCol w:w="2679"/>
        <w:gridCol w:w="2198"/>
      </w:tblGrid>
      <w:tr w:rsidR="007D3DB3" w:rsidRPr="001021D7" w:rsidTr="0092012E">
        <w:tc>
          <w:tcPr>
            <w:tcW w:w="1520" w:type="dxa"/>
            <w:gridSpan w:val="2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79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7D3DB3" w:rsidRPr="001021D7" w:rsidRDefault="007D3DB3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329AA" w:rsidRPr="001021D7" w:rsidTr="0092012E">
        <w:tc>
          <w:tcPr>
            <w:tcW w:w="79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329AA" w:rsidRPr="001021D7" w:rsidRDefault="006329AA" w:rsidP="006329A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Октобар</w:t>
            </w:r>
          </w:p>
          <w:p w:rsidR="006329AA" w:rsidRPr="001021D7" w:rsidRDefault="006329AA" w:rsidP="006329A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Pr="001021D7" w:rsidRDefault="006329AA" w:rsidP="006329A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29" w:type="dxa"/>
            <w:vMerge w:val="restart"/>
            <w:tcBorders>
              <w:left w:val="single" w:sz="4" w:space="0" w:color="auto"/>
            </w:tcBorders>
            <w:textDirection w:val="btLr"/>
          </w:tcPr>
          <w:p w:rsidR="006329AA" w:rsidRPr="001021D7" w:rsidRDefault="006329AA" w:rsidP="006329AA">
            <w:pPr>
              <w:ind w:left="113" w:righ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276" w:type="dxa"/>
            <w:vMerge w:val="restart"/>
          </w:tcPr>
          <w:p w:rsidR="006329AA" w:rsidRPr="006329AA" w:rsidRDefault="006329AA" w:rsidP="009D25D2">
            <w:pPr>
              <w:rPr>
                <w:rFonts w:ascii="Times New Roman" w:hAnsi="Times New Roman"/>
                <w:szCs w:val="24"/>
              </w:rPr>
            </w:pPr>
            <w:r w:rsidRPr="006329AA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жена и мушкараца, различитих животних доби, припадника постојећих друштвених слојева, у средњем и раном новом веку</w:t>
            </w:r>
            <w:r w:rsidRPr="006329AA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идентификује основне одлике и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промене у начину производње у средњем и раном новом веку;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6329AA" w:rsidRPr="006329AA" w:rsidRDefault="006329AA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6329AA" w:rsidRPr="006329AA" w:rsidRDefault="006329AA" w:rsidP="007D3DB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раног средњег века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 w:val="restart"/>
          </w:tcPr>
          <w:p w:rsidR="006329AA" w:rsidRPr="001021D7" w:rsidRDefault="006329AA" w:rsidP="00DE0604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језик, ликовна култура</w:t>
            </w:r>
          </w:p>
        </w:tc>
        <w:tc>
          <w:tcPr>
            <w:tcW w:w="2198" w:type="dxa"/>
            <w:vMerge w:val="restart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Религија у раном средњем веку</w:t>
            </w: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Феудално друштво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Средњовековна религија и феудално друштво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rPr>
          <w:trHeight w:val="935"/>
        </w:trPr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 и Средоземље у раном средњем веку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Досељавање Словена и стварање првих држава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Досељавање Словена и стварање првих држава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Досељавање Срба и Балканско полуострво до 11. века</w:t>
            </w: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667" w:type="dxa"/>
            <w:vAlign w:val="center"/>
          </w:tcPr>
          <w:p w:rsid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29AA" w:rsidRPr="006329AA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Покрштавање Словена</w:t>
            </w:r>
          </w:p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329AA" w:rsidRPr="001021D7" w:rsidRDefault="006329AA" w:rsidP="006329A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12E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92012E" w:rsidRPr="001021D7" w:rsidRDefault="0092012E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92012E" w:rsidRPr="001021D7" w:rsidRDefault="0092012E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2012E" w:rsidRPr="001021D7" w:rsidRDefault="0092012E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2012E" w:rsidRPr="001021D7" w:rsidRDefault="0092012E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2667" w:type="dxa"/>
            <w:vAlign w:val="center"/>
          </w:tcPr>
          <w:p w:rsidR="0092012E" w:rsidRDefault="0092012E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2012E" w:rsidRDefault="0092012E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Срби, Балканско полуострво и покрштавање Словена</w:t>
            </w:r>
          </w:p>
          <w:p w:rsidR="0092012E" w:rsidRPr="001021D7" w:rsidRDefault="0092012E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2012E" w:rsidRPr="001021D7" w:rsidRDefault="0092012E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:rsidR="0092012E" w:rsidRPr="001021D7" w:rsidRDefault="0092012E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2012E" w:rsidRPr="001021D7" w:rsidRDefault="0092012E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9AA" w:rsidRPr="001021D7" w:rsidTr="0092012E">
        <w:tc>
          <w:tcPr>
            <w:tcW w:w="791" w:type="dxa"/>
            <w:vMerge/>
            <w:tcBorders>
              <w:righ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329AA" w:rsidRPr="001021D7" w:rsidRDefault="006329AA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4E530D" w:rsidRDefault="004E530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07"/>
        <w:gridCol w:w="1108"/>
        <w:gridCol w:w="2613"/>
        <w:gridCol w:w="728"/>
        <w:gridCol w:w="2325"/>
        <w:gridCol w:w="879"/>
        <w:gridCol w:w="2592"/>
        <w:gridCol w:w="2198"/>
      </w:tblGrid>
      <w:tr w:rsidR="007D3DB3" w:rsidRPr="001021D7" w:rsidTr="0098441D">
        <w:tc>
          <w:tcPr>
            <w:tcW w:w="1615" w:type="dxa"/>
            <w:gridSpan w:val="2"/>
          </w:tcPr>
          <w:p w:rsidR="004E530D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4E530D" w:rsidRPr="001021D7" w:rsidRDefault="004E530D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A7D8C" w:rsidRPr="001021D7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592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3A7D8C" w:rsidRDefault="003A7D8C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8441D" w:rsidRPr="001021D7" w:rsidTr="0098441D">
        <w:tc>
          <w:tcPr>
            <w:tcW w:w="50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Новембар</w:t>
            </w:r>
          </w:p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108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613" w:type="dxa"/>
            <w:vMerge w:val="restart"/>
          </w:tcPr>
          <w:p w:rsidR="0098441D" w:rsidRPr="003A7D8C" w:rsidRDefault="0098441D" w:rsidP="0092012E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основу датих примера, изводи закључак о повезаности националне историје са регионалном и европском (на плану политике, економских прилика, друштвених и културних појава);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сагледа значај и улогу истакнутих личности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у датом историјском контексту;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разликује основна обележја и идентификује најзначајније последице настанка и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ширења различитих верских учења у средњем и раном новом веку;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8441D" w:rsidRPr="003A7D8C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98441D" w:rsidRPr="001021D7" w:rsidRDefault="0098441D" w:rsidP="0092012E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19.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Крај раног средњег века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592" w:type="dxa"/>
            <w:vMerge w:val="restart"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Крај раног средњег века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592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Јужни Словени у раном средњем веку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592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ВЕКУ</w:t>
            </w:r>
          </w:p>
        </w:tc>
        <w:tc>
          <w:tcPr>
            <w:tcW w:w="2613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22.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Света земља и крсташки ратови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592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2012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23.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Света земља и крсташки ратови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592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24.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Pr="003A7D8C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Европске државе у позном средњем веку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592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25.</w:t>
            </w:r>
          </w:p>
        </w:tc>
        <w:tc>
          <w:tcPr>
            <w:tcW w:w="2325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Pr="003A7D8C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Европске државе у позном средњем веку</w:t>
            </w: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Pr="001021D7" w:rsidRDefault="0098441D" w:rsidP="0092012E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592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201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5820B2">
        <w:trPr>
          <w:trHeight w:val="1215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26.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Државе у позном средњем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59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rPr>
          <w:trHeight w:val="7335"/>
        </w:trPr>
        <w:tc>
          <w:tcPr>
            <w:tcW w:w="507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7D8C" w:rsidRDefault="003A7D8C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98441D" w:rsidRDefault="0098441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98441D" w:rsidRDefault="0098441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98441D" w:rsidRDefault="0098441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98441D" w:rsidRDefault="0098441D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:rsidTr="003A7D8C">
        <w:tc>
          <w:tcPr>
            <w:tcW w:w="1236" w:type="dxa"/>
            <w:gridSpan w:val="2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8441D" w:rsidRPr="001021D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Децембар</w:t>
            </w: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82" w:type="dxa"/>
            <w:vMerge w:val="restart"/>
          </w:tcPr>
          <w:p w:rsidR="0098441D" w:rsidRPr="003A7D8C" w:rsidRDefault="0098441D" w:rsidP="0098441D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98441D" w:rsidRPr="003A7D8C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3A7D8C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27.</w:t>
            </w:r>
          </w:p>
        </w:tc>
        <w:tc>
          <w:tcPr>
            <w:tcW w:w="2728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Свакодневни живот у средњем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веска настава</w:t>
            </w:r>
          </w:p>
        </w:tc>
        <w:tc>
          <w:tcPr>
            <w:tcW w:w="2198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2728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Култура, уметност и наука у средњем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29.</w:t>
            </w:r>
          </w:p>
        </w:tc>
        <w:tc>
          <w:tcPr>
            <w:tcW w:w="2728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3A7D8C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Свакодневни живот и култура у средњем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2728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Европа и Средоземље у позном средњем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9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rPr>
          <w:trHeight w:val="1205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31.</w:t>
            </w:r>
          </w:p>
        </w:tc>
        <w:tc>
          <w:tcPr>
            <w:tcW w:w="2728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Србија и Балканско полуострво у доба Стефана Немање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2728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држава и Балканско полуострво у првој половини 13. века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5"/>
        <w:tblW w:w="0" w:type="auto"/>
        <w:tblLook w:val="04A0" w:firstRow="1" w:lastRow="0" w:firstColumn="1" w:lastColumn="0" w:noHBand="0" w:noVBand="1"/>
      </w:tblPr>
      <w:tblGrid>
        <w:gridCol w:w="535"/>
        <w:gridCol w:w="661"/>
        <w:gridCol w:w="2328"/>
        <w:gridCol w:w="734"/>
        <w:gridCol w:w="2836"/>
        <w:gridCol w:w="879"/>
        <w:gridCol w:w="2779"/>
        <w:gridCol w:w="2198"/>
      </w:tblGrid>
      <w:tr w:rsidR="007D3DB3" w:rsidRPr="001021D7" w:rsidTr="006471B9">
        <w:tc>
          <w:tcPr>
            <w:tcW w:w="1196" w:type="dxa"/>
            <w:gridSpan w:val="2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6471B9" w:rsidRPr="001021D7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79" w:type="dxa"/>
            <w:vAlign w:val="center"/>
          </w:tcPr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6471B9" w:rsidRDefault="006471B9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647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8441D" w:rsidRPr="001021D7" w:rsidTr="009136CD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Јануар</w:t>
            </w:r>
          </w:p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66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28" w:type="dxa"/>
            <w:vMerge w:val="restart"/>
          </w:tcPr>
          <w:p w:rsidR="0098441D" w:rsidRPr="006471B9" w:rsidRDefault="0098441D" w:rsidP="0098441D">
            <w:pPr>
              <w:rPr>
                <w:rFonts w:ascii="Times New Roman" w:hAnsi="Times New Roman"/>
                <w:szCs w:val="24"/>
              </w:rPr>
            </w:pPr>
            <w:r w:rsidRPr="006471B9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6471B9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98441D" w:rsidRPr="006471B9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471B9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33.</w:t>
            </w:r>
          </w:p>
        </w:tc>
        <w:tc>
          <w:tcPr>
            <w:tcW w:w="2836" w:type="dxa"/>
            <w:vAlign w:val="center"/>
          </w:tcPr>
          <w:p w:rsidR="0098441D" w:rsidRDefault="0098441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држава крајем 12. и почетком 13. века</w:t>
            </w:r>
          </w:p>
          <w:p w:rsidR="0098441D" w:rsidRPr="001021D7" w:rsidRDefault="0098441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79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</w:t>
            </w:r>
          </w:p>
        </w:tc>
        <w:tc>
          <w:tcPr>
            <w:tcW w:w="2198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2836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Сава Немањић и уређење српске цркве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35.</w:t>
            </w:r>
          </w:p>
        </w:tc>
        <w:tc>
          <w:tcPr>
            <w:tcW w:w="2836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православна црква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79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36.</w:t>
            </w:r>
          </w:p>
        </w:tc>
        <w:tc>
          <w:tcPr>
            <w:tcW w:w="2836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Успон српске средњовековне државе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37.</w:t>
            </w:r>
          </w:p>
        </w:tc>
        <w:tc>
          <w:tcPr>
            <w:tcW w:w="2836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држава у 13. и почетком 14. века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79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38.</w:t>
            </w:r>
          </w:p>
        </w:tc>
        <w:tc>
          <w:tcPr>
            <w:tcW w:w="2836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Српско царство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79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625"/>
        <w:gridCol w:w="739"/>
        <w:gridCol w:w="2310"/>
        <w:gridCol w:w="731"/>
        <w:gridCol w:w="2761"/>
        <w:gridCol w:w="879"/>
        <w:gridCol w:w="2707"/>
        <w:gridCol w:w="2198"/>
      </w:tblGrid>
      <w:tr w:rsidR="007D3DB3" w:rsidRPr="001021D7" w:rsidTr="006471B9">
        <w:tc>
          <w:tcPr>
            <w:tcW w:w="1364" w:type="dxa"/>
            <w:gridSpan w:val="2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6471B9" w:rsidRPr="001021D7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07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6471B9" w:rsidRDefault="006471B9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8441D" w:rsidRPr="001021D7" w:rsidTr="006471B9">
        <w:tc>
          <w:tcPr>
            <w:tcW w:w="6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Фебруар</w:t>
            </w:r>
          </w:p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10" w:type="dxa"/>
            <w:vMerge w:val="restart"/>
          </w:tcPr>
          <w:p w:rsidR="0098441D" w:rsidRPr="00D02BA0" w:rsidRDefault="0098441D" w:rsidP="0098441D">
            <w:pPr>
              <w:rPr>
                <w:rFonts w:ascii="Times New Roman" w:hAnsi="Times New Roman"/>
                <w:szCs w:val="24"/>
              </w:rPr>
            </w:pPr>
            <w:r w:rsidRPr="00D02BA0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D02BA0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контекстом (хронолошки, политички, друштвени, културни);</w:t>
            </w:r>
          </w:p>
          <w:p w:rsidR="0098441D" w:rsidRPr="00D02BA0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8441D" w:rsidRPr="00D02BA0" w:rsidRDefault="0098441D" w:rsidP="0098441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39.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Српско царство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7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</w:t>
            </w:r>
          </w:p>
        </w:tc>
        <w:tc>
          <w:tcPr>
            <w:tcW w:w="2198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40.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Друштво у српској средњовековној држави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41.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6471B9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Друштво у српској средњовековној држави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42.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Појава обласних господара и успон босанске државе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0C5C46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43.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Србија и Босна у 14.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0C5C46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44.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Српске земље и османска освајања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B50F7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45.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Долазак Османлија у Европу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B50F7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46.</w:t>
            </w:r>
          </w:p>
        </w:tc>
        <w:tc>
          <w:tcPr>
            <w:tcW w:w="2761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Држава кнеза Лазара 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7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71B9" w:rsidRPr="001021D7" w:rsidTr="006471B9">
        <w:tc>
          <w:tcPr>
            <w:tcW w:w="625" w:type="dxa"/>
            <w:vMerge/>
            <w:tcBorders>
              <w:righ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left w:val="single" w:sz="4" w:space="0" w:color="auto"/>
            </w:tcBorders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7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6471B9" w:rsidRPr="001021D7" w:rsidRDefault="006471B9" w:rsidP="006471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535"/>
        <w:gridCol w:w="666"/>
        <w:gridCol w:w="2383"/>
        <w:gridCol w:w="734"/>
        <w:gridCol w:w="2760"/>
        <w:gridCol w:w="879"/>
        <w:gridCol w:w="2795"/>
        <w:gridCol w:w="2198"/>
      </w:tblGrid>
      <w:tr w:rsidR="007D3DB3" w:rsidRPr="001021D7" w:rsidTr="00D02BA0">
        <w:tc>
          <w:tcPr>
            <w:tcW w:w="1201" w:type="dxa"/>
            <w:gridSpan w:val="2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5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8441D" w:rsidRPr="001021D7" w:rsidTr="00D02BA0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8441D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Март</w:t>
            </w:r>
          </w:p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8441D" w:rsidRPr="001021D7" w:rsidRDefault="0098441D" w:rsidP="0098441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>М СРЕДЊЕМ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83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пореди историјске појаве;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плану политике, економских прилика, друштвених и културних појава);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изводи закључак о значају српске средњовековне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државности и издваја најистакнутије владарске породице;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на понуђеним примерима, разликује легенде и митове од историјских чињеница, као и историјске од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легендарних личности;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илуструје примерима важност утицаја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политичких, привредних, научних и културних тековина средњег и раног новог </w:t>
            </w: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lastRenderedPageBreak/>
              <w:t>века у савременом друштву;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:rsidR="0098441D" w:rsidRPr="001021D7" w:rsidRDefault="0098441D" w:rsidP="0098441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47.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Моравска Србија и битка на Косову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48.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Држава српских деспота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49.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Српска деспотовина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50.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Последњи отпор хришћанских држава Османлијама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51.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 историје до легенде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52.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Пад Балканских држава под османску власт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53.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Српски народ у позном средњем веку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41D" w:rsidRPr="001021D7" w:rsidTr="0098441D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760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Pr="00D02BA0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Почетак новог века</w:t>
            </w: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8441D" w:rsidRPr="001021D7" w:rsidRDefault="0098441D" w:rsidP="0098441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95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8441D" w:rsidRPr="001021D7" w:rsidRDefault="0098441D" w:rsidP="009844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8"/>
        <w:tblW w:w="0" w:type="auto"/>
        <w:tblLook w:val="04A0" w:firstRow="1" w:lastRow="0" w:firstColumn="1" w:lastColumn="0" w:noHBand="0" w:noVBand="1"/>
      </w:tblPr>
      <w:tblGrid>
        <w:gridCol w:w="790"/>
        <w:gridCol w:w="654"/>
        <w:gridCol w:w="2340"/>
        <w:gridCol w:w="734"/>
        <w:gridCol w:w="2594"/>
        <w:gridCol w:w="879"/>
        <w:gridCol w:w="2761"/>
        <w:gridCol w:w="2198"/>
      </w:tblGrid>
      <w:tr w:rsidR="007D3DB3" w:rsidRPr="001021D7" w:rsidTr="0098441D">
        <w:tc>
          <w:tcPr>
            <w:tcW w:w="1444" w:type="dxa"/>
            <w:gridSpan w:val="2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D02BA0" w:rsidRPr="001021D7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02BA0" w:rsidRDefault="00D02BA0" w:rsidP="00D02BA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61" w:type="dxa"/>
            <w:vAlign w:val="center"/>
          </w:tcPr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D02BA0" w:rsidRDefault="00D02BA0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D02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136CD" w:rsidRPr="001021D7" w:rsidTr="0098441D">
        <w:tc>
          <w:tcPr>
            <w:tcW w:w="79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Април</w:t>
            </w:r>
          </w:p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654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/>
                <w:szCs w:val="24"/>
                <w:lang w:val="sr-Cyrl-RS"/>
              </w:rPr>
              <w:t>СВЕТ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РАНОМ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НОВОМ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40" w:type="dxa"/>
            <w:vMerge w:val="restart"/>
          </w:tcPr>
          <w:p w:rsidR="009136CD" w:rsidRPr="00D02BA0" w:rsidRDefault="009136CD" w:rsidP="009136CD">
            <w:pPr>
              <w:rPr>
                <w:rFonts w:ascii="Times New Roman" w:hAnsi="Times New Roman"/>
                <w:szCs w:val="24"/>
              </w:rPr>
            </w:pPr>
            <w:r w:rsidRPr="00D02BA0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D02BA0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9136CD" w:rsidRPr="00D02BA0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D02BA0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594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D02BA0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Велика географска открића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 w:val="restart"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верска настава</w:t>
            </w:r>
          </w:p>
        </w:tc>
        <w:tc>
          <w:tcPr>
            <w:tcW w:w="2198" w:type="dxa"/>
            <w:vMerge w:val="restart"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98441D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594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Почетак новог века и велика географска открића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61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98441D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594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D02BA0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Хуманизам и ренесанса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98441D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594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D02BA0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Хришћанска црква у новом веку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98441D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594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Култура и религија у раном новом веку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61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98441D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594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Апсолутистичке монархије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61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98441D">
        <w:tc>
          <w:tcPr>
            <w:tcW w:w="790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D02BA0" w:rsidRDefault="00D02BA0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9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766"/>
        <w:gridCol w:w="2306"/>
        <w:gridCol w:w="732"/>
        <w:gridCol w:w="2779"/>
        <w:gridCol w:w="879"/>
        <w:gridCol w:w="2702"/>
        <w:gridCol w:w="2198"/>
      </w:tblGrid>
      <w:tr w:rsidR="007D3DB3" w:rsidRPr="001021D7" w:rsidTr="00E76814">
        <w:tc>
          <w:tcPr>
            <w:tcW w:w="1354" w:type="dxa"/>
            <w:gridSpan w:val="2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E76814" w:rsidRPr="001021D7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2" w:type="dxa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02" w:type="dxa"/>
          </w:tcPr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E76814" w:rsidRDefault="00E76814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E76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136CD" w:rsidRPr="001021D7" w:rsidTr="00E76814">
        <w:tc>
          <w:tcPr>
            <w:tcW w:w="58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136CD" w:rsidRPr="00D02BA0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</w:t>
            </w:r>
          </w:p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/>
                <w:szCs w:val="24"/>
                <w:lang w:val="sr-Cyrl-RS"/>
              </w:rPr>
              <w:t>СВЕТ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РАНОМ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НОВОМ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06" w:type="dxa"/>
            <w:vMerge w:val="restart"/>
          </w:tcPr>
          <w:p w:rsidR="009136CD" w:rsidRPr="00E76814" w:rsidRDefault="009136CD" w:rsidP="009136CD">
            <w:pPr>
              <w:rPr>
                <w:rFonts w:ascii="Times New Roman" w:hAnsi="Times New Roman"/>
                <w:szCs w:val="24"/>
              </w:rPr>
            </w:pPr>
            <w:r w:rsidRPr="00E76814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E76814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идентификује основне одлике и промене у начину производње у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одговарајућим историјским контекстом (хронолошки, политички, друштвени, културни);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Апсолутистичке монархије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 w:val="restart"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98" w:type="dxa"/>
            <w:vMerge w:val="restart"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Апсолутистичке монархије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Османско царство у време највећег успона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Османско царство у време највећег успона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Османско царство и положај Срба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 на новим просторима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 на новим просторима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9136CD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68.</w:t>
            </w:r>
          </w:p>
        </w:tc>
        <w:tc>
          <w:tcPr>
            <w:tcW w:w="2779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Срби у Хабзбуршкој монархији и Млетачкој републици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02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A0" w:rsidRPr="001021D7" w:rsidTr="00D02BA0">
        <w:tc>
          <w:tcPr>
            <w:tcW w:w="588" w:type="dxa"/>
            <w:vMerge/>
            <w:tcBorders>
              <w:righ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vMerge/>
            <w:tcBorders>
              <w:left w:val="single" w:sz="4" w:space="0" w:color="auto"/>
            </w:tcBorders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D02BA0" w:rsidRPr="001021D7" w:rsidRDefault="00D02BA0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E76814" w:rsidRDefault="00E76814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lastRenderedPageBreak/>
        <w:t>ОПЕРАТИВНИ ПЛАН РАДА НАСТАВНИКА                                                                                           ШКОЛСКА 20__ / ___.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645"/>
        <w:gridCol w:w="539"/>
        <w:gridCol w:w="2330"/>
        <w:gridCol w:w="732"/>
        <w:gridCol w:w="2897"/>
        <w:gridCol w:w="879"/>
        <w:gridCol w:w="2730"/>
        <w:gridCol w:w="2198"/>
      </w:tblGrid>
      <w:tr w:rsidR="007D3DB3" w:rsidRPr="001021D7" w:rsidTr="00E76814">
        <w:tc>
          <w:tcPr>
            <w:tcW w:w="1184" w:type="dxa"/>
            <w:gridSpan w:val="2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E76814" w:rsidRPr="001021D7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2" w:type="dxa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7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30" w:type="dxa"/>
          </w:tcPr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:rsidR="00E76814" w:rsidRDefault="00E76814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7D3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9136CD" w:rsidRPr="001021D7" w:rsidTr="00E76814">
        <w:tc>
          <w:tcPr>
            <w:tcW w:w="64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</w:p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53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9136CD" w:rsidRPr="001021D7" w:rsidRDefault="009136CD" w:rsidP="009136C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ЕВРОПА, </w:t>
            </w:r>
            <w:r>
              <w:rPr>
                <w:rFonts w:ascii="Times New Roman" w:hAnsi="Times New Roman"/>
                <w:szCs w:val="24"/>
                <w:lang w:val="sr-Cyrl-RS"/>
              </w:rPr>
              <w:t>СВЕТ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И СРПСКЕ ЗЕМЉЕ У </w:t>
            </w:r>
            <w:r>
              <w:rPr>
                <w:rFonts w:ascii="Times New Roman" w:hAnsi="Times New Roman"/>
                <w:szCs w:val="24"/>
                <w:lang w:val="sr-Cyrl-RS"/>
              </w:rPr>
              <w:t>РАНОМ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sr-Cyrl-RS"/>
              </w:rPr>
              <w:t>НОВОМ</w:t>
            </w:r>
            <w:r w:rsidRPr="0056503C">
              <w:rPr>
                <w:rFonts w:ascii="Times New Roman" w:hAnsi="Times New Roman"/>
                <w:szCs w:val="24"/>
                <w:lang w:val="sr-Cyrl-RS"/>
              </w:rPr>
              <w:t xml:space="preserve"> ВЕК</w:t>
            </w:r>
            <w:r>
              <w:rPr>
                <w:rFonts w:ascii="Times New Roman" w:hAnsi="Times New Roman"/>
                <w:szCs w:val="24"/>
                <w:lang w:val="sr-Cyrl-RS"/>
              </w:rPr>
              <w:t>У</w:t>
            </w:r>
          </w:p>
        </w:tc>
        <w:tc>
          <w:tcPr>
            <w:tcW w:w="2330" w:type="dxa"/>
            <w:vMerge w:val="restart"/>
          </w:tcPr>
          <w:p w:rsidR="009136CD" w:rsidRPr="00E76814" w:rsidRDefault="009136CD" w:rsidP="009136CD">
            <w:pPr>
              <w:rPr>
                <w:rFonts w:ascii="Times New Roman" w:hAnsi="Times New Roman"/>
                <w:szCs w:val="24"/>
              </w:rPr>
            </w:pPr>
            <w:r w:rsidRPr="00E76814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прилика, друштвених и културних појава);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пореди положај и начин живота жена и мушкараца,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E76814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илуструје примерима значај прожимања различитих цивилизација;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 xml:space="preserve">повеже визуелне и текстуалне информације са одговарајућим историјским контекстом </w:t>
            </w: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(хронолошки, политички, друштвени, културни);</w:t>
            </w:r>
          </w:p>
          <w:p w:rsidR="009136CD" w:rsidRPr="00E76814" w:rsidRDefault="009136CD" w:rsidP="009136CD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E76814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69.</w:t>
            </w:r>
          </w:p>
        </w:tc>
        <w:tc>
          <w:tcPr>
            <w:tcW w:w="2897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Прединдустријско доба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730" w:type="dxa"/>
            <w:vMerge w:val="restart"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ликовна култура, верска настава</w:t>
            </w:r>
          </w:p>
        </w:tc>
        <w:tc>
          <w:tcPr>
            <w:tcW w:w="2198" w:type="dxa"/>
            <w:vMerge w:val="restart"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70.</w:t>
            </w:r>
          </w:p>
        </w:tc>
        <w:tc>
          <w:tcPr>
            <w:tcW w:w="2897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6CD" w:rsidRPr="00E76814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Прединдустријско доба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73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71.</w:t>
            </w:r>
          </w:p>
        </w:tc>
        <w:tc>
          <w:tcPr>
            <w:tcW w:w="2897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Рани нови век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3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6CD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72.</w:t>
            </w:r>
          </w:p>
        </w:tc>
        <w:tc>
          <w:tcPr>
            <w:tcW w:w="2897" w:type="dxa"/>
            <w:vAlign w:val="center"/>
          </w:tcPr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9136CD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Годишња систематизација градива</w:t>
            </w:r>
          </w:p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9136CD" w:rsidRPr="001021D7" w:rsidRDefault="009136CD" w:rsidP="009136CD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730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136CD" w:rsidRPr="001021D7" w:rsidRDefault="009136CD" w:rsidP="009136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814" w:rsidRPr="001021D7" w:rsidTr="00E76814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</w:tcBorders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" w:type="dxa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0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E76814" w:rsidRPr="001021D7" w:rsidRDefault="00E76814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sectPr w:rsidR="007D3DB3" w:rsidRPr="001021D7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6AC"/>
    <w:rsid w:val="00083A5A"/>
    <w:rsid w:val="000D3DDB"/>
    <w:rsid w:val="000D5ED6"/>
    <w:rsid w:val="001021D7"/>
    <w:rsid w:val="00107302"/>
    <w:rsid w:val="00172723"/>
    <w:rsid w:val="002436A5"/>
    <w:rsid w:val="00354A01"/>
    <w:rsid w:val="003A7D8C"/>
    <w:rsid w:val="004E530D"/>
    <w:rsid w:val="0056503C"/>
    <w:rsid w:val="006329AA"/>
    <w:rsid w:val="006471B9"/>
    <w:rsid w:val="00750BFE"/>
    <w:rsid w:val="007D3DB3"/>
    <w:rsid w:val="007D6804"/>
    <w:rsid w:val="007E03C5"/>
    <w:rsid w:val="007E5011"/>
    <w:rsid w:val="009136CD"/>
    <w:rsid w:val="0092012E"/>
    <w:rsid w:val="009756AC"/>
    <w:rsid w:val="0098441D"/>
    <w:rsid w:val="009968B7"/>
    <w:rsid w:val="009D25D2"/>
    <w:rsid w:val="00A224EE"/>
    <w:rsid w:val="00B83E8D"/>
    <w:rsid w:val="00C84FF5"/>
    <w:rsid w:val="00CC5A4F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C630B7-54B5-4DBC-B959-933B87DC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4534</Words>
  <Characters>25847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MESI</dc:creator>
  <cp:keywords/>
  <dc:description/>
  <cp:lastModifiedBy>goran</cp:lastModifiedBy>
  <cp:revision>4</cp:revision>
  <dcterms:created xsi:type="dcterms:W3CDTF">2019-05-30T12:28:00Z</dcterms:created>
  <dcterms:modified xsi:type="dcterms:W3CDTF">2019-05-30T13:43:00Z</dcterms:modified>
</cp:coreProperties>
</file>